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4E" w:rsidRPr="00936BFF" w:rsidRDefault="0056524E" w:rsidP="005652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0"/>
          <w:szCs w:val="20"/>
        </w:rPr>
        <w:t>МАТЕМАТИКЕ</w:t>
      </w: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56524E" w:rsidRPr="00936BFF" w:rsidRDefault="0056524E" w:rsidP="005652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36BFF">
        <w:rPr>
          <w:rFonts w:ascii="Times New Roman" w:eastAsia="Calibri" w:hAnsi="Times New Roman" w:cs="Times New Roman"/>
          <w:b/>
          <w:sz w:val="20"/>
          <w:szCs w:val="20"/>
        </w:rPr>
        <w:t xml:space="preserve"> 3 КЛАССА</w:t>
      </w:r>
    </w:p>
    <w:p w:rsidR="0056524E" w:rsidRPr="00936BFF" w:rsidRDefault="0056524E" w:rsidP="005652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2017-2018 учебный год</w:t>
      </w:r>
    </w:p>
    <w:p w:rsidR="0056524E" w:rsidRDefault="0056524E" w:rsidP="005652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учебного предмета «</w:t>
      </w:r>
      <w:r w:rsidR="00992D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требованиями: </w:t>
      </w:r>
    </w:p>
    <w:p w:rsidR="0056524E" w:rsidRPr="00896B73" w:rsidRDefault="0056524E" w:rsidP="0056524E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72854">
        <w:rPr>
          <w:rFonts w:ascii="Times New Roman" w:hAnsi="Times New Roman" w:cs="Times New Roman"/>
          <w:sz w:val="24"/>
          <w:szCs w:val="24"/>
        </w:rPr>
        <w:t xml:space="preserve">ребований представленных в Федеральном государственном образовательном стандарте общего образования. </w:t>
      </w:r>
    </w:p>
    <w:p w:rsidR="0056524E" w:rsidRPr="00896B73" w:rsidRDefault="0056524E" w:rsidP="0056524E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56524E" w:rsidRPr="00896B73" w:rsidRDefault="0056524E" w:rsidP="0056524E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524E" w:rsidRPr="00896B73" w:rsidRDefault="0056524E" w:rsidP="0056524E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56524E" w:rsidRPr="00936BFF" w:rsidRDefault="0056524E" w:rsidP="00565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 </w:t>
      </w:r>
      <w:r w:rsidRPr="00936BFF">
        <w:rPr>
          <w:rFonts w:ascii="Times New Roman" w:eastAsia="Calibri" w:hAnsi="Times New Roman" w:cs="Times New Roman"/>
          <w:sz w:val="24"/>
          <w:szCs w:val="24"/>
        </w:rPr>
        <w:t xml:space="preserve">Сборника рабочих программ «Школа России» 1-4 классы. С.В. Анащенкова, М.А. Бантова, Г.В. Бельтюкова и др - </w:t>
      </w:r>
      <w:r w:rsidRPr="00936BFF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Просвещение,2011.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56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обучения математике являются: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математическое развитие младших школьников;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начальных математических знаний; воспитание интереса к математике, к умственной деятельности.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образовательной деятельности лежат следующие </w:t>
      </w:r>
      <w:r w:rsidRPr="0056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ценностные ориентиры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учебного предмета: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протяжѐнность по времени, образование целого из частей, изменение формы, размера и т. д.);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 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представлена в программе следующими содержательными линиями: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числа и величины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арифметические действия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текстовые задачи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пространственные отношения, геометрические фигуры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геометрические величины</w:t>
      </w:r>
    </w:p>
    <w:p w:rsidR="0056524E" w:rsidRPr="0056524E" w:rsidRDefault="0056524E" w:rsidP="005652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информацией.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Содержание, объем программы полностью соответствуют авторской программе.</w:t>
      </w:r>
    </w:p>
    <w:p w:rsidR="0056524E" w:rsidRPr="0056524E" w:rsidRDefault="0056524E" w:rsidP="0056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3 классе на изучение предмета отводится   136 ч (4 ч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56524E" w:rsidRPr="0056524E" w:rsidRDefault="006A3632" w:rsidP="005652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  <w:bookmarkStart w:id="0" w:name="_GoBack"/>
      <w:bookmarkEnd w:id="0"/>
      <w:r w:rsidR="0056524E" w:rsidRPr="005652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ориентирована  на  использование  учебно-методического комплекта: </w:t>
      </w:r>
    </w:p>
    <w:p w:rsidR="0056524E" w:rsidRPr="0056524E" w:rsidRDefault="0056524E" w:rsidP="0056524E">
      <w:pPr>
        <w:tabs>
          <w:tab w:val="left" w:pos="268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Calibri" w:hAnsi="Times New Roman" w:cs="Times New Roman"/>
          <w:sz w:val="24"/>
          <w:szCs w:val="24"/>
        </w:rPr>
        <w:t xml:space="preserve">Сборник рабочих программ «Школа России» 1-4 классы. С.В. Анащенкова, М.А. Бантова, Г.В. Бельтюкова и др. - 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Просвещение,2011</w:t>
      </w:r>
    </w:p>
    <w:p w:rsidR="0056524E" w:rsidRPr="0056524E" w:rsidRDefault="0056524E" w:rsidP="005652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М. И. Моро «Математика» 1 ч –М. Просвещение,2014</w:t>
      </w:r>
    </w:p>
    <w:p w:rsidR="0056524E" w:rsidRPr="0056524E" w:rsidRDefault="0056524E" w:rsidP="0056524E">
      <w:pPr>
        <w:tabs>
          <w:tab w:val="left" w:pos="2688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И. Моро «Математика» 2 ч –М.: Просвещение,2012</w:t>
      </w:r>
    </w:p>
    <w:p w:rsidR="0056524E" w:rsidRPr="0056524E" w:rsidRDefault="0056524E" w:rsidP="0056524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24E">
        <w:rPr>
          <w:rFonts w:ascii="Times New Roman" w:eastAsia="Calibri" w:hAnsi="Times New Roman" w:cs="Times New Roman"/>
          <w:sz w:val="24"/>
          <w:szCs w:val="24"/>
        </w:rPr>
        <w:t xml:space="preserve">С.И. Волкова, С.В. Степанова. Математика. Методические рекомендации. - 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2017</w:t>
      </w:r>
    </w:p>
    <w:p w:rsidR="0056524E" w:rsidRPr="0056524E" w:rsidRDefault="0056524E" w:rsidP="0056524E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56524E">
        <w:rPr>
          <w:rFonts w:ascii="Times New Roman" w:eastAsia="Calibri" w:hAnsi="Times New Roman" w:cs="Times New Roman"/>
          <w:sz w:val="24"/>
          <w:szCs w:val="24"/>
        </w:rPr>
        <w:t xml:space="preserve">       О.Б. Логинова, С.Г. Яковлева. Мои достижения. Итоговые комплексные работы. С.И. Волкова.        Математика.  Контрольные работы 1-4 классы. -</w:t>
      </w:r>
      <w:r w:rsidRPr="00565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Просвещение,2014. </w:t>
      </w:r>
      <w:r w:rsidRPr="0056524E">
        <w:rPr>
          <w:rFonts w:ascii="Times New Roman" w:eastAsia="Calibri" w:hAnsi="Times New Roman" w:cs="Times New Roman"/>
          <w:sz w:val="24"/>
          <w:szCs w:val="24"/>
        </w:rPr>
        <w:t>С.И. Волкова. Математика. Проверочные работы, 3 кл.</w:t>
      </w:r>
    </w:p>
    <w:p w:rsidR="00563541" w:rsidRDefault="00563541"/>
    <w:sectPr w:rsidR="00563541" w:rsidSect="0056524E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1A"/>
    <w:rsid w:val="0044531A"/>
    <w:rsid w:val="00563541"/>
    <w:rsid w:val="0056524E"/>
    <w:rsid w:val="006A3632"/>
    <w:rsid w:val="0099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68154-8665-4E04-BF51-5F17E83F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447</Words>
  <Characters>2551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4</cp:revision>
  <dcterms:created xsi:type="dcterms:W3CDTF">2018-04-08T17:10:00Z</dcterms:created>
  <dcterms:modified xsi:type="dcterms:W3CDTF">2018-04-08T17:30:00Z</dcterms:modified>
</cp:coreProperties>
</file>